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D3" w:rsidRPr="00284367" w:rsidRDefault="00284367" w:rsidP="00284367">
      <w:pPr>
        <w:spacing w:after="0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0501E9C8" wp14:editId="35725B9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71740" cy="9704705"/>
            <wp:effectExtent l="0" t="0" r="0" b="0"/>
            <wp:wrapThrough wrapText="bothSides">
              <wp:wrapPolygon edited="0">
                <wp:start x="0" y="0"/>
                <wp:lineTo x="0" y="21539"/>
                <wp:lineTo x="21520" y="21539"/>
                <wp:lineTo x="215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2"/>
                    <a:stretch/>
                  </pic:blipFill>
                  <pic:spPr bwMode="auto">
                    <a:xfrm>
                      <a:off x="0" y="0"/>
                      <a:ext cx="7571740" cy="97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864D3" w:rsidRDefault="009864D3" w:rsidP="009864D3">
      <w:pPr>
        <w:spacing w:after="0"/>
        <w:jc w:val="center"/>
        <w:rPr>
          <w:rFonts w:ascii="Courier New" w:hAnsi="Courier New" w:cs="Courier New"/>
          <w:sz w:val="24"/>
        </w:rPr>
      </w:pPr>
    </w:p>
    <w:p w:rsidR="009864D3" w:rsidRPr="009864D3" w:rsidRDefault="009864D3" w:rsidP="009864D3">
      <w:pPr>
        <w:spacing w:after="0"/>
        <w:jc w:val="center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>П О Л О Ж Е Н И Е</w:t>
      </w:r>
    </w:p>
    <w:p w:rsidR="009864D3" w:rsidRPr="009864D3" w:rsidRDefault="009864D3" w:rsidP="009864D3">
      <w:pPr>
        <w:jc w:val="center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>о Центре образования цифрового и гуманитарного профилей «Точка роста»</w:t>
      </w:r>
    </w:p>
    <w:p w:rsidR="009864D3" w:rsidRPr="009864D3" w:rsidRDefault="009864D3" w:rsidP="009864D3">
      <w:pPr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>1. Общие положения.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1.2. Центр является структурным подразделением муниципального казённого общеобразовательного учреждения «Гимназия № 4 г.Усть-Джегуты» (далее по тексту - ОУ) и не является отдельным юридическим лицом.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и, программой развития Центра на текущий год, планами работы, утвержденными учредителем и настоящим Положением.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1.4. Центр в своей деятельности подчиняется директору ОУ.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 Цели, задачи, функции деятельности Центра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2.1. Основными целями Центра являются: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 Задачи Центра: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2.2.1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2.2.2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lastRenderedPageBreak/>
        <w:t xml:space="preserve">2.2.3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2.2.4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2.2.5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2.2.6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2.2.7 информационное сопровождение деятельности Центра, развитие медиаграмотности у обучающихся;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2.2.8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2.2.9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2.2.10 развитие шахматного образования;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2.3. Выполняя эти задачи, Центр является структурным подразделением ОУ, входит в состав региональной сети Центров образования цифрового и гуманитарного профилей «Точка роста» и функционирует как: </w:t>
      </w:r>
    </w:p>
    <w:p w:rsidR="009864D3" w:rsidRPr="009864D3" w:rsidRDefault="009864D3" w:rsidP="009864D3">
      <w:pPr>
        <w:pStyle w:val="a3"/>
        <w:numPr>
          <w:ilvl w:val="0"/>
          <w:numId w:val="1"/>
        </w:numPr>
        <w:ind w:left="0" w:firstLine="360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 </w:t>
      </w:r>
    </w:p>
    <w:p w:rsidR="009864D3" w:rsidRPr="009864D3" w:rsidRDefault="009864D3" w:rsidP="009864D3">
      <w:pPr>
        <w:pStyle w:val="a3"/>
        <w:numPr>
          <w:ilvl w:val="0"/>
          <w:numId w:val="1"/>
        </w:numPr>
        <w:ind w:left="0" w:firstLine="360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lastRenderedPageBreak/>
        <w:t xml:space="preserve">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2.4. Центр сотрудничает с: </w:t>
      </w:r>
    </w:p>
    <w:p w:rsidR="009864D3" w:rsidRPr="009864D3" w:rsidRDefault="009864D3" w:rsidP="009864D3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различными образовательными организациями в форме сетевого взаимодействия; </w:t>
      </w:r>
    </w:p>
    <w:p w:rsidR="009864D3" w:rsidRPr="009864D3" w:rsidRDefault="009864D3" w:rsidP="009864D3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>использует дистанционные формы реализации образовательных программ.</w:t>
      </w:r>
    </w:p>
    <w:p w:rsidR="009864D3" w:rsidRPr="009864D3" w:rsidRDefault="009864D3" w:rsidP="009864D3">
      <w:pPr>
        <w:ind w:firstLine="360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 Порядок управления Центром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3.1. Создание и ликвидация Центра как структурного подразделения ОУ относятся к компетенции учредителя ОУ по согласованию с Директором ОУ.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3.2. Директор ОУ по согласованию с учредителем назначает распорядительным актом руководителя Центра. Руководителем Центра может быть назначен один из заместителей директора ОУ в рамках исполняемых им должностных обязанностей либо по совместительству. Руководителем Центра также может быть назначен педагог ОУ в соответствии со штатным расписанием либо по совместительству. Размер ставки и оплаты труда руководителя Центра определяется директором ОУ в соответствии и в пределах фонда оплаты труда.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3.3. Руководитель Центра обязан: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>3.3.1 осуществлять оперативное руководство Центром;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3.3.2 согласовывать программы развития, планы работ, отчеты и сметы расходов Центра с директором ОУ;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3.3.3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3.3.4 отчитываться перед директором ОУ о результатах работы Центра;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3.3.5 выполнять иные обязанности, предусмотренные законодательством, уставом ОУ, должностной инструкцией и настоящим Положением.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3.4. Руководитель Центра вправе: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3.4.1 осуществлять подбор и расстановку кадров Центра, прием на работу которых осуществляется приказом директора ОУ;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3.4.2 по согласованию с директором ОУ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lastRenderedPageBreak/>
        <w:t xml:space="preserve">3.4.3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 xml:space="preserve">3.4.4 по согласованию с директором ОУ осуществлять организацию и проведение мероприятий по профилю направлений деятельности Центра; 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  <w:r w:rsidRPr="009864D3">
        <w:rPr>
          <w:rFonts w:ascii="Courier New" w:hAnsi="Courier New" w:cs="Courier New"/>
          <w:sz w:val="24"/>
        </w:rPr>
        <w:t>3.4.5 осуществлять иные права, относящиеся к деятельности Центра и не противоречащие целям и видам деятельности ОУ, а также законодательству Российской Федерации.</w:t>
      </w:r>
    </w:p>
    <w:p w:rsidR="009864D3" w:rsidRPr="009864D3" w:rsidRDefault="009864D3" w:rsidP="009864D3">
      <w:pPr>
        <w:ind w:firstLine="708"/>
        <w:jc w:val="both"/>
        <w:rPr>
          <w:rFonts w:ascii="Courier New" w:hAnsi="Courier New" w:cs="Courier New"/>
          <w:sz w:val="24"/>
        </w:rPr>
      </w:pPr>
    </w:p>
    <w:p w:rsidR="00165245" w:rsidRPr="009864D3" w:rsidRDefault="00165245">
      <w:pPr>
        <w:rPr>
          <w:rFonts w:ascii="Courier New" w:hAnsi="Courier New" w:cs="Courier New"/>
          <w:sz w:val="20"/>
        </w:rPr>
      </w:pPr>
    </w:p>
    <w:sectPr w:rsidR="00165245" w:rsidRPr="009864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85" w:rsidRDefault="008C4685" w:rsidP="009864D3">
      <w:pPr>
        <w:spacing w:after="0" w:line="240" w:lineRule="auto"/>
      </w:pPr>
      <w:r>
        <w:separator/>
      </w:r>
    </w:p>
  </w:endnote>
  <w:endnote w:type="continuationSeparator" w:id="0">
    <w:p w:rsidR="008C4685" w:rsidRDefault="008C4685" w:rsidP="0098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85" w:rsidRDefault="008C4685" w:rsidP="009864D3">
      <w:pPr>
        <w:spacing w:after="0" w:line="240" w:lineRule="auto"/>
      </w:pPr>
      <w:r>
        <w:separator/>
      </w:r>
    </w:p>
  </w:footnote>
  <w:footnote w:type="continuationSeparator" w:id="0">
    <w:p w:rsidR="008C4685" w:rsidRDefault="008C4685" w:rsidP="0098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55"/>
    </w:tblGrid>
    <w:tr w:rsidR="009864D3" w:rsidTr="009864D3">
      <w:trPr>
        <w:jc w:val="center"/>
      </w:trPr>
      <w:sdt>
        <w:sdtPr>
          <w:rPr>
            <w:rFonts w:ascii="Courier New" w:hAnsi="Courier New" w:cs="Courier New"/>
            <w:b/>
            <w:caps/>
            <w:color w:val="FFFFFF" w:themeColor="background1"/>
            <w:sz w:val="18"/>
            <w:szCs w:val="18"/>
          </w:rPr>
          <w:alias w:val="Название"/>
          <w:tag w:val=""/>
          <w:id w:val="126446070"/>
          <w:placeholder>
            <w:docPart w:val="49FC920986DE4004A76EC99687A199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498" w:type="dxa"/>
              <w:shd w:val="clear" w:color="auto" w:fill="ED7D31" w:themeFill="accent2"/>
              <w:vAlign w:val="center"/>
            </w:tcPr>
            <w:p w:rsidR="009864D3" w:rsidRPr="009864D3" w:rsidRDefault="009864D3" w:rsidP="009864D3">
              <w:pPr>
                <w:pStyle w:val="a4"/>
                <w:tabs>
                  <w:tab w:val="clear" w:pos="4677"/>
                  <w:tab w:val="clear" w:pos="9355"/>
                </w:tabs>
                <w:jc w:val="center"/>
                <w:rPr>
                  <w:rFonts w:ascii="Courier New" w:hAnsi="Courier New" w:cs="Courier New"/>
                  <w:b/>
                  <w:caps/>
                  <w:color w:val="FFFFFF" w:themeColor="background1"/>
                  <w:sz w:val="18"/>
                  <w:szCs w:val="18"/>
                </w:rPr>
              </w:pPr>
              <w:r w:rsidRPr="009864D3">
                <w:rPr>
                  <w:rFonts w:ascii="Courier New" w:hAnsi="Courier New" w:cs="Courier New"/>
                  <w:b/>
                  <w:caps/>
                  <w:color w:val="FFFFFF" w:themeColor="background1"/>
                  <w:sz w:val="18"/>
                  <w:szCs w:val="18"/>
                </w:rPr>
                <w:t>муниципальное казённое общеобразовательное учреждение «гимназия № 4 г.Усть-Джегуты»</w:t>
              </w:r>
            </w:p>
          </w:tc>
        </w:sdtContent>
      </w:sdt>
    </w:tr>
    <w:tr w:rsidR="009864D3" w:rsidTr="009864D3">
      <w:trPr>
        <w:trHeight w:hRule="exact" w:val="115"/>
        <w:jc w:val="center"/>
      </w:trPr>
      <w:tc>
        <w:tcPr>
          <w:tcW w:w="9498" w:type="dxa"/>
          <w:shd w:val="clear" w:color="auto" w:fill="5B9BD5" w:themeFill="accent1"/>
          <w:tcMar>
            <w:top w:w="0" w:type="dxa"/>
            <w:bottom w:w="0" w:type="dxa"/>
          </w:tcMar>
        </w:tcPr>
        <w:p w:rsidR="009864D3" w:rsidRDefault="009864D3">
          <w:pPr>
            <w:pStyle w:val="a4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9864D3" w:rsidRPr="009864D3" w:rsidRDefault="009864D3">
    <w:pPr>
      <w:pStyle w:val="a4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A29E2"/>
    <w:multiLevelType w:val="hybridMultilevel"/>
    <w:tmpl w:val="7A28EC9C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64CF"/>
    <w:multiLevelType w:val="hybridMultilevel"/>
    <w:tmpl w:val="2E12BAE4"/>
    <w:lvl w:ilvl="0" w:tplc="1BC22F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3"/>
    <w:rsid w:val="00165245"/>
    <w:rsid w:val="00182024"/>
    <w:rsid w:val="00284367"/>
    <w:rsid w:val="008C4685"/>
    <w:rsid w:val="009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BED0-15E9-43E2-9662-40FB10D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4D3"/>
  </w:style>
  <w:style w:type="paragraph" w:styleId="a6">
    <w:name w:val="footer"/>
    <w:basedOn w:val="a"/>
    <w:link w:val="a7"/>
    <w:uiPriority w:val="99"/>
    <w:unhideWhenUsed/>
    <w:rsid w:val="0098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FC920986DE4004A76EC99687A19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307E3-F20C-46E5-94FF-B7758B96F5B0}"/>
      </w:docPartPr>
      <w:docPartBody>
        <w:p w:rsidR="00D1137C" w:rsidRDefault="003345CE" w:rsidP="003345CE">
          <w:pPr>
            <w:pStyle w:val="49FC920986DE4004A76EC99687A1994D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CE"/>
    <w:rsid w:val="00145737"/>
    <w:rsid w:val="003345CE"/>
    <w:rsid w:val="00861333"/>
    <w:rsid w:val="00D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495E892B6481FB0678BFA6BDA185E">
    <w:name w:val="6E1495E892B6481FB0678BFA6BDA185E"/>
    <w:rsid w:val="003345CE"/>
  </w:style>
  <w:style w:type="character" w:styleId="a3">
    <w:name w:val="Placeholder Text"/>
    <w:basedOn w:val="a0"/>
    <w:uiPriority w:val="99"/>
    <w:semiHidden/>
    <w:rsid w:val="003345CE"/>
    <w:rPr>
      <w:color w:val="808080"/>
    </w:rPr>
  </w:style>
  <w:style w:type="paragraph" w:customStyle="1" w:styleId="926B0A68B95E4DD1AF277E97F4D3924A">
    <w:name w:val="926B0A68B95E4DD1AF277E97F4D3924A"/>
    <w:rsid w:val="003345CE"/>
  </w:style>
  <w:style w:type="paragraph" w:customStyle="1" w:styleId="49FC920986DE4004A76EC99687A1994D">
    <w:name w:val="49FC920986DE4004A76EC99687A1994D"/>
    <w:rsid w:val="00334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«гимназия № 4 г.Усть-Джегуты»</dc:title>
  <dc:subject/>
  <dc:creator>445577</dc:creator>
  <cp:keywords/>
  <dc:description/>
  <cp:lastModifiedBy>User</cp:lastModifiedBy>
  <cp:revision>3</cp:revision>
  <dcterms:created xsi:type="dcterms:W3CDTF">2020-06-16T09:00:00Z</dcterms:created>
  <dcterms:modified xsi:type="dcterms:W3CDTF">2020-06-17T15:29:00Z</dcterms:modified>
</cp:coreProperties>
</file>