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3" w:rsidRPr="00403513" w:rsidRDefault="00403513" w:rsidP="00403513">
      <w:pPr>
        <w:rPr>
          <w:rFonts w:ascii="Bookman Old Style" w:eastAsia="Times New Roman" w:hAnsi="Bookman Old Style" w:cs="Times New Roman"/>
          <w:b/>
          <w:bCs/>
          <w:color w:val="00B050"/>
          <w:sz w:val="28"/>
          <w:szCs w:val="20"/>
        </w:rPr>
      </w:pPr>
      <w:r w:rsidRPr="00403513">
        <w:rPr>
          <w:rFonts w:ascii="Bookman Old Style" w:eastAsia="Times New Roman" w:hAnsi="Bookman Old Style" w:cs="Times New Roman"/>
          <w:b/>
          <w:bCs/>
          <w:color w:val="00B050"/>
          <w:sz w:val="28"/>
          <w:szCs w:val="20"/>
        </w:rPr>
        <w:t>Мероприятия по реализации программы «Профилактика наркомании, алкоголизма, табакокурения среди несовершеннолетних»</w:t>
      </w: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0"/>
        </w:rPr>
        <w:t xml:space="preserve"> за 2017-2018 учебный год</w:t>
      </w:r>
    </w:p>
    <w:p w:rsidR="00403513" w:rsidRPr="00403513" w:rsidRDefault="00403513" w:rsidP="00403513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</w:pPr>
      <w:r w:rsidRPr="00403513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Одним из важных направлений деятельности является</w:t>
      </w:r>
      <w:r w:rsidRPr="00403513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 формирование гармонично развитой, здоровой личности, стойкой к жизненным трудностям и проблемам. Профилактика зависимостей, асоциального, нездорового поведения не может осуществляться без систематического формирования у детей, подростков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аддиктивного поведения и формированию здорового образа жизни проводились в различных формах.</w:t>
      </w:r>
    </w:p>
    <w:p w:rsidR="00403513" w:rsidRPr="00403513" w:rsidRDefault="00403513" w:rsidP="00403513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4"/>
          <w:szCs w:val="20"/>
        </w:rPr>
      </w:pPr>
      <w:r w:rsidRPr="00403513">
        <w:rPr>
          <w:rFonts w:ascii="Bookman Old Style" w:eastAsia="Times New Roman" w:hAnsi="Bookman Old Style" w:cs="Times New Roman"/>
          <w:b/>
          <w:bCs/>
          <w:i/>
          <w:sz w:val="24"/>
          <w:szCs w:val="20"/>
        </w:rPr>
        <w:t>Были проведены следующие мероприятия:</w:t>
      </w:r>
    </w:p>
    <w:p w:rsidR="00403513" w:rsidRPr="00403513" w:rsidRDefault="00403513" w:rsidP="00403513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sz w:val="24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4"/>
      </w:tblGrid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403513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t>Классный час с элементами тренинга "К чему может привести употребление ПАВ"</w:t>
            </w:r>
          </w:p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Учащиеся 8в класса, классный руководитель Степанян И.Э., провели классный час с элементами тренинга "К чему может привести употребление ПАВ", в рамках антинаркотического месячника. Подведя итог классного часа учащиеся сделали фото с призывом "Наркотики-зло".</w:t>
            </w:r>
          </w:p>
        </w:tc>
      </w:tr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403513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t>Акция "Я выбираю спорт!"</w:t>
            </w:r>
          </w:p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Активисты РДШ провели акцию «Я выбираю спорт» для учащихся младших классов, в рамках антинаркотического месячника. Основная цель акции – пропаганда здоровья, спорта, творчества , позитивного отношения к жизни, неприятие вредных привычек.</w:t>
            </w:r>
          </w:p>
        </w:tc>
      </w:tr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403513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t>Классные часы в рамках антинаркотического месячника</w:t>
            </w:r>
          </w:p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Ежегодно в России от передозировки наркотиками погибают тысячи молодых людей. Они променяли свое здоровье и судьбу на белый порошок. Героин и другие сильнодействующие наркотики разрушают целые семьи. Наверное, никто из их родителей никогда и не думал, что их ребенок однажды станет наркоманом и закончит жизнь в подворотне, уничтожив себя сильнодействующими препаратами. Обо всем этом и многом другом говорили на классных часах учащиеся гимназии.</w:t>
            </w:r>
          </w:p>
        </w:tc>
      </w:tr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403513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t>Акция «Сообщи, где торгуют смертью»</w:t>
            </w:r>
          </w:p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Ежегодная акция «Сообщи, где торгуют смертью», в рамках антинаркотического месячника направлена на привлечение общественности к участию в противодействии незаконному обороту наркотиков, актуализацию проблемы наркомании в глазах населения и повышение количества сообщений, поступающих на телефоны доверия правоохранительных органов. Активисты РДШ провели профилактическую акцию "Сообщи, где торгую смертью!". Волонтеры  провели беседу с жителями микрорайона о том, насколько важно своевременно сообщать сотрудникам полиции о фактах немедицинского распространения наркосодержащих веществ. Всем участникам акции были розданы памятки с </w:t>
            </w: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указанием телефонов "горячих линий", по которым можно позвонить, чтобы анонимно сообщить о фактах продажи наркотических веществ, а также получить информацию об оказании специализированной медицинской и психологической помощи наркозависимым и их родственникам.</w:t>
            </w:r>
          </w:p>
        </w:tc>
      </w:tr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</w:pPr>
            <w:r w:rsidRPr="00403513">
              <w:rPr>
                <w:rFonts w:ascii="Bookman Old Style" w:eastAsia="Times New Roman" w:hAnsi="Bookman Old Style" w:cs="Arial"/>
                <w:b/>
                <w:bCs/>
                <w:color w:val="C00000"/>
                <w:kern w:val="36"/>
                <w:sz w:val="24"/>
                <w:szCs w:val="24"/>
                <w:lang/>
              </w:rPr>
              <w:lastRenderedPageBreak/>
              <w:t>Конкурсы в рамках антинаркотического месячника</w:t>
            </w:r>
          </w:p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 рамках антинаркотического месячника в гимназии прошли конкурсы:</w:t>
            </w:r>
          </w:p>
          <w:p w:rsidR="00403513" w:rsidRPr="00403513" w:rsidRDefault="00403513" w:rsidP="0040351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  <w:t>Конкурс рисунков 1-4 классы "Мы за ЗОЖ"</w:t>
            </w:r>
          </w:p>
          <w:p w:rsidR="00403513" w:rsidRPr="00403513" w:rsidRDefault="00403513" w:rsidP="0040351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  <w:t>Конкурс плакатов 5-7 классы "Моя школа без наркотиков"</w:t>
            </w:r>
          </w:p>
          <w:p w:rsidR="00403513" w:rsidRPr="00403513" w:rsidRDefault="00403513" w:rsidP="0040351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</w:rPr>
              <w:t>Конкурс буклетов 7-11 классы "Наркотики-смертельный враг здоровья"</w:t>
            </w:r>
          </w:p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lang w:eastAsia="ru-RU"/>
              </w:rPr>
            </w:pPr>
            <w:r w:rsidRPr="00403513">
              <w:rPr>
                <w:rFonts w:ascii="Bookman Old Style" w:eastAsia="Times New Roman" w:hAnsi="Bookman Old Style" w:cs="Arial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 фойе гимназии, активисты волонтерских отрядов и РДШ оформили стенд с лучшими работами учащихся.</w:t>
            </w:r>
          </w:p>
        </w:tc>
      </w:tr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Arial"/>
                <w:bCs/>
                <w:color w:val="C00000"/>
                <w:kern w:val="36"/>
                <w:sz w:val="24"/>
                <w:szCs w:val="24"/>
                <w:lang/>
              </w:rPr>
            </w:pP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2 а класс провел</w:t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lang/>
              </w:rPr>
              <w:t xml:space="preserve"> </w:t>
            </w:r>
            <w:r w:rsidRPr="00403513">
              <w:rPr>
                <w:rFonts w:ascii="Bookman Old Style" w:eastAsia="Times New Roman" w:hAnsi="Bookman Old Style" w:cs="Segoe UI"/>
                <w:b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классный час на тему "Наркотики-смерть!</w:t>
            </w:r>
            <w:r w:rsidRPr="00403513">
              <w:rPr>
                <w:rFonts w:ascii="Bookman Old Style" w:eastAsia="Times New Roman" w:hAnsi="Bookman Old Style" w:cs="Segoe UI"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'</w:t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"</w:t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lang/>
              </w:rPr>
              <w:t xml:space="preserve"> </w:t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Классный руководитель Чагарова Ф.Л.сначала дала детям возможность рассмотреть плакаты с изображением страшных картин из жизни людей, которые хоть раз попробовали наркотик. Затем перешли к обсуждению агитационных плакатов, предупреждающих об опасностях, болезнях, горе близких, которые влечет за собой их употребление. Выяснилось, что дети знают слово "наркотик", а какую опасность он представляет, не знают. В конце часа побеседовали о том, как избежать их употребление и пришли к ключевому слову "хобби". Классный час закончили скандированием фразы "Наркотикам -нет!"</w:t>
            </w:r>
          </w:p>
        </w:tc>
      </w:tr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</w:pP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 xml:space="preserve">Для учащихся 9б класса была проведена </w:t>
            </w:r>
            <w:r w:rsidRPr="00403513">
              <w:rPr>
                <w:rFonts w:ascii="Bookman Old Style" w:eastAsia="Times New Roman" w:hAnsi="Bookman Old Style" w:cs="Segoe UI"/>
                <w:b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профилактическая беседа -опрос "Твой ответ наркотикам"</w:t>
            </w:r>
          </w:p>
        </w:tc>
      </w:tr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</w:pP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 xml:space="preserve">Учащиеся 4 А класса провели </w:t>
            </w:r>
            <w:r w:rsidRPr="00403513">
              <w:rPr>
                <w:rFonts w:ascii="Bookman Old Style" w:eastAsia="Times New Roman" w:hAnsi="Bookman Old Style" w:cs="Segoe UI"/>
                <w:b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внеклассное мероприятие на тему "Злой волшебник наркотик".</w:t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 xml:space="preserve"> Мероприятие прошло под девизом "С людьми живи в мире, а с пороками сражайся." Дети работали в группах. Каждая группа получила задание : </w:t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lang/>
              </w:rPr>
              <w:br/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1 группа приготовили эмблемы для всего класса "Вместе против наркотиков". 2 группа работала над проектом "Наркотикам - Нет!" 3 группа изготовила листовки "Мы против наркотиков!" Учитель КОРОВИНА Н. Г. рассказала детям о том, какую опасность таят наркотики, выработала стратегию безопасного поведения. Каждая группа представила свою работу, ребята защитили свои проекты.</w:t>
            </w:r>
          </w:p>
        </w:tc>
      </w:tr>
      <w:tr w:rsidR="00403513" w:rsidRPr="00403513" w:rsidTr="00DD1AB9">
        <w:tc>
          <w:tcPr>
            <w:tcW w:w="15134" w:type="dxa"/>
          </w:tcPr>
          <w:p w:rsidR="00403513" w:rsidRPr="00403513" w:rsidRDefault="00403513" w:rsidP="0040351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</w:pP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 xml:space="preserve">С 14 по 20 мая при поддержке Фонда социально-культурных инициатив в пятый раз проходит </w:t>
            </w:r>
            <w:r w:rsidRPr="00403513">
              <w:rPr>
                <w:rFonts w:ascii="Bookman Old Style" w:eastAsia="Times New Roman" w:hAnsi="Bookman Old Style" w:cs="Segoe UI"/>
                <w:b/>
                <w:bCs/>
                <w:color w:val="C00000"/>
                <w:kern w:val="36"/>
                <w:sz w:val="24"/>
                <w:szCs w:val="24"/>
                <w:shd w:val="clear" w:color="auto" w:fill="FFFFFF"/>
                <w:lang/>
              </w:rPr>
              <w:t>Всероссийская акция «Стоп ВИЧ/СПИД».</w:t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 xml:space="preserve"> Акция приурочена к Международному дню памяти жертв СПИДа.</w:t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lang/>
              </w:rPr>
              <w:br/>
            </w:r>
            <w:r w:rsidRPr="00403513">
              <w:rPr>
                <w:rFonts w:ascii="Bookman Old Style" w:eastAsia="Times New Roman" w:hAnsi="Bookman Old Style" w:cs="Segoe UI"/>
                <w:bCs/>
                <w:color w:val="000000"/>
                <w:kern w:val="36"/>
                <w:sz w:val="24"/>
                <w:szCs w:val="24"/>
                <w:shd w:val="clear" w:color="auto" w:fill="FFFFFF"/>
                <w:lang/>
              </w:rPr>
              <w:t>Активисты РДШ «Гимназии 4 г.Усть-Джегуты» приняли участие в проведении флешмоба-акции </w:t>
            </w:r>
            <w:hyperlink r:id="rId5" w:history="1">
              <w:r w:rsidRPr="00403513">
                <w:rPr>
                  <w:rFonts w:ascii="Bookman Old Style" w:eastAsia="Times New Roman" w:hAnsi="Bookman Old Style" w:cs="Segoe UI"/>
                  <w:bCs/>
                  <w:color w:val="003569"/>
                  <w:kern w:val="36"/>
                  <w:sz w:val="24"/>
                  <w:u w:val="single"/>
                  <w:lang/>
                </w:rPr>
                <w:t>#СТОПВИЧСПИД</w:t>
              </w:r>
            </w:hyperlink>
          </w:p>
        </w:tc>
      </w:tr>
    </w:tbl>
    <w:p w:rsidR="00403513" w:rsidRPr="00403513" w:rsidRDefault="00403513" w:rsidP="0040351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0"/>
        </w:rPr>
      </w:pPr>
    </w:p>
    <w:p w:rsidR="00403513" w:rsidRPr="00403513" w:rsidRDefault="00403513" w:rsidP="0040351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0"/>
        </w:rPr>
      </w:pPr>
      <w:r w:rsidRPr="00403513">
        <w:rPr>
          <w:rFonts w:ascii="Bookman Old Style" w:eastAsia="Times New Roman" w:hAnsi="Bookman Old Style" w:cs="Times New Roman"/>
          <w:bCs/>
          <w:sz w:val="24"/>
          <w:szCs w:val="20"/>
        </w:rPr>
        <w:t>Результат:</w:t>
      </w:r>
    </w:p>
    <w:p w:rsidR="00403513" w:rsidRPr="00403513" w:rsidRDefault="00403513" w:rsidP="0040351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</w:rPr>
      </w:pPr>
      <w:r w:rsidRPr="00403513">
        <w:rPr>
          <w:rFonts w:ascii="Bookman Old Style" w:eastAsia="Times New Roman" w:hAnsi="Bookman Old Style" w:cs="Times New Roman"/>
          <w:bCs/>
          <w:sz w:val="24"/>
        </w:rPr>
        <w:t>активная жизненная позиция обучающихся в вопросах ЗОЖ;</w:t>
      </w:r>
    </w:p>
    <w:p w:rsidR="00403513" w:rsidRPr="00403513" w:rsidRDefault="00403513" w:rsidP="0040351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</w:rPr>
      </w:pPr>
      <w:r w:rsidRPr="00403513">
        <w:rPr>
          <w:rFonts w:ascii="Bookman Old Style" w:eastAsia="Times New Roman" w:hAnsi="Bookman Old Style" w:cs="Times New Roman"/>
          <w:bCs/>
          <w:sz w:val="24"/>
          <w:szCs w:val="20"/>
        </w:rPr>
        <w:t>отстаивание и защита своей точки зрения;</w:t>
      </w:r>
    </w:p>
    <w:p w:rsidR="00403513" w:rsidRPr="00403513" w:rsidRDefault="00403513" w:rsidP="0040351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</w:rPr>
      </w:pPr>
      <w:r w:rsidRPr="00403513">
        <w:rPr>
          <w:rFonts w:ascii="Bookman Old Style" w:eastAsia="Times New Roman" w:hAnsi="Bookman Old Style" w:cs="Times New Roman"/>
          <w:bCs/>
          <w:sz w:val="24"/>
          <w:szCs w:val="20"/>
        </w:rPr>
        <w:t>осведомлённость в вопросах гигиены и профилактики болезней;</w:t>
      </w:r>
    </w:p>
    <w:p w:rsidR="00403513" w:rsidRPr="00403513" w:rsidRDefault="00403513" w:rsidP="0040351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</w:rPr>
      </w:pPr>
      <w:r w:rsidRPr="00403513">
        <w:rPr>
          <w:rFonts w:ascii="Bookman Old Style" w:eastAsia="Times New Roman" w:hAnsi="Bookman Old Style" w:cs="Times New Roman"/>
          <w:bCs/>
          <w:sz w:val="24"/>
          <w:szCs w:val="20"/>
        </w:rPr>
        <w:t>повышение общей культуры поведения и формирование образа социально успешного молодого человека.</w:t>
      </w:r>
    </w:p>
    <w:sectPr w:rsidR="00403513" w:rsidRPr="00403513" w:rsidSect="00D25672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C50"/>
    <w:multiLevelType w:val="hybridMultilevel"/>
    <w:tmpl w:val="057A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077D"/>
    <w:multiLevelType w:val="multilevel"/>
    <w:tmpl w:val="D78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3513"/>
    <w:rsid w:val="00061061"/>
    <w:rsid w:val="001344B5"/>
    <w:rsid w:val="00403513"/>
    <w:rsid w:val="006166C8"/>
    <w:rsid w:val="00733A16"/>
    <w:rsid w:val="00946DA7"/>
    <w:rsid w:val="00A86961"/>
    <w:rsid w:val="00CF153D"/>
    <w:rsid w:val="00D25672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%D1%81%D1%82%D0%BE%D0%BF%D0%B2%D0%B8%D1%87%D1%81%D0%BF%D0%B8%D0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2020-03-26T07:07:00Z</dcterms:created>
  <dcterms:modified xsi:type="dcterms:W3CDTF">2020-03-26T07:08:00Z</dcterms:modified>
</cp:coreProperties>
</file>